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2" w:firstLineChars="200"/>
        <w:jc w:val="center"/>
        <w:rPr>
          <w:rFonts w:hint="default" w:ascii="仿宋_GB2312" w:eastAsia="仿宋_GB2312" w:cs="宋体" w:hAnsiTheme="minorEastAsia"/>
          <w:b/>
          <w:bCs/>
          <w:color w:val="222222"/>
          <w:kern w:val="0"/>
          <w:sz w:val="28"/>
          <w:szCs w:val="28"/>
          <w:lang w:bidi="ar-SA"/>
        </w:rPr>
      </w:pPr>
      <w:r>
        <w:rPr>
          <w:rFonts w:hint="default" w:ascii="仿宋_GB2312" w:eastAsia="仿宋_GB2312" w:cs="宋体" w:hAnsiTheme="minorEastAsia"/>
          <w:b/>
          <w:bCs/>
          <w:color w:val="222222"/>
          <w:kern w:val="0"/>
          <w:sz w:val="28"/>
          <w:szCs w:val="28"/>
          <w:lang w:bidi="ar-SA"/>
        </w:rPr>
        <w:t>教育部办公厅关于进一步规范和加强研究生培养管理的通知</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教研厅〔</w:t>
      </w:r>
      <w:r>
        <w:rPr>
          <w:rFonts w:hint="eastAsia" w:ascii="仿宋_GB2312" w:eastAsia="仿宋_GB2312" w:cs="宋体" w:hAnsiTheme="minorEastAsia"/>
          <w:color w:val="222222"/>
          <w:kern w:val="0"/>
          <w:sz w:val="28"/>
          <w:szCs w:val="28"/>
          <w:lang w:val="en-US" w:bidi="ar-SA"/>
        </w:rPr>
        <w:t>2019</w:t>
      </w:r>
      <w:r>
        <w:rPr>
          <w:rFonts w:hint="eastAsia" w:ascii="仿宋_GB2312" w:eastAsia="仿宋_GB2312" w:cs="宋体" w:hAnsiTheme="minorEastAsia"/>
          <w:color w:val="222222"/>
          <w:kern w:val="0"/>
          <w:sz w:val="28"/>
          <w:szCs w:val="28"/>
          <w:lang w:bidi="ar-SA"/>
        </w:rPr>
        <w:t>〕</w:t>
      </w:r>
      <w:r>
        <w:rPr>
          <w:rFonts w:hint="eastAsia" w:ascii="仿宋_GB2312" w:eastAsia="仿宋_GB2312" w:cs="宋体" w:hAnsiTheme="minorEastAsia"/>
          <w:color w:val="222222"/>
          <w:kern w:val="0"/>
          <w:sz w:val="28"/>
          <w:szCs w:val="28"/>
          <w:lang w:val="en-US" w:bidi="ar-SA"/>
        </w:rPr>
        <w:t>1</w:t>
      </w:r>
      <w:r>
        <w:rPr>
          <w:rFonts w:hint="eastAsia" w:ascii="仿宋_GB2312" w:eastAsia="仿宋_GB2312" w:cs="宋体" w:hAnsiTheme="minorEastAsia"/>
          <w:color w:val="222222"/>
          <w:kern w:val="0"/>
          <w:sz w:val="28"/>
          <w:szCs w:val="28"/>
          <w:lang w:bidi="ar-SA"/>
        </w:rPr>
        <w:t>号</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各省、自治区、直辖市教育厅（教委），新疆生产建设兵团教育局，有关部门（单位）教育司（局），部属各高等学校、部省合建各高等学校：</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bookmarkStart w:id="0" w:name="_GoBack"/>
      <w:bookmarkEnd w:id="0"/>
      <w:r>
        <w:rPr>
          <w:rFonts w:hint="eastAsia" w:ascii="仿宋_GB2312" w:eastAsia="仿宋_GB2312" w:cs="宋体" w:hAnsiTheme="minorEastAsia"/>
          <w:color w:val="222222"/>
          <w:kern w:val="0"/>
          <w:sz w:val="28"/>
          <w:szCs w:val="28"/>
          <w:lang w:bidi="ar-SA"/>
        </w:rPr>
        <w:t>近年来，教育行政部门陆续出台了一系列文件，采取了一系列举措，健全研究生培养管理体系，促进研究生培养单位规范管理，提高研究生培养质量。总体上看，各研究生培养单位质量保证和监督体系不断完善，培养机制、质量监督保障制度建设取得了很大进展，形成了国务院学位委员会、省级学位委员会、学位授予单位三级质量管理保障体制，构建了研究生培养单位质量保证为基础，教育行政部门监管为引导，学术组织、行业部门和社会机构积极参与的内部质量保证和外部质量监督体系。人才培养规模稳步提升、结构不断优化，形成了学术型与应用型人才并重的培养格局，培养了大批服务于国家和地方经济社会发展、科学技术进步、文化传承创新的优秀人才，国际影响不断扩大。另一方面，个别研究生培养单位在研究生培养过程、师德师风、学位授予等方面仍有学术不端、论文作假等问题发生，暴露了导师责任还未完全落实，研究生学习和自我管理主动性还不足，管理制度还不细密，政策举措还不到位，制度执行不够严格、监督管理不够透明。为进一步规范和加强研究生培养管理，现将有关要求通知如下。</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一、切实落实质量保证主体责任。培养单位要切实加强党对学位与研究生教育工作的领导，严格按照《关于加强学位与研究生教育质量保证和监督体系建设的意见》（学位〔</w:t>
      </w:r>
      <w:r>
        <w:rPr>
          <w:rFonts w:hint="eastAsia" w:ascii="仿宋_GB2312" w:eastAsia="仿宋_GB2312" w:cs="宋体" w:hAnsiTheme="minorEastAsia"/>
          <w:color w:val="222222"/>
          <w:kern w:val="0"/>
          <w:sz w:val="28"/>
          <w:szCs w:val="28"/>
          <w:lang w:val="en-US" w:bidi="ar-SA"/>
        </w:rPr>
        <w:t>2014</w:t>
      </w:r>
      <w:r>
        <w:rPr>
          <w:rFonts w:hint="eastAsia" w:ascii="仿宋_GB2312" w:eastAsia="仿宋_GB2312" w:cs="宋体" w:hAnsiTheme="minorEastAsia"/>
          <w:color w:val="222222"/>
          <w:kern w:val="0"/>
          <w:sz w:val="28"/>
          <w:szCs w:val="28"/>
          <w:lang w:bidi="ar-SA"/>
        </w:rPr>
        <w:t>〕</w:t>
      </w:r>
      <w:r>
        <w:rPr>
          <w:rFonts w:hint="eastAsia" w:ascii="仿宋_GB2312" w:eastAsia="仿宋_GB2312" w:cs="宋体" w:hAnsiTheme="minorEastAsia"/>
          <w:color w:val="222222"/>
          <w:kern w:val="0"/>
          <w:sz w:val="28"/>
          <w:szCs w:val="28"/>
          <w:lang w:val="en-US" w:bidi="ar-SA"/>
        </w:rPr>
        <w:t>3</w:t>
      </w:r>
      <w:r>
        <w:rPr>
          <w:rFonts w:hint="eastAsia" w:ascii="仿宋_GB2312" w:eastAsia="仿宋_GB2312" w:cs="宋体" w:hAnsiTheme="minorEastAsia"/>
          <w:color w:val="222222"/>
          <w:kern w:val="0"/>
          <w:sz w:val="28"/>
          <w:szCs w:val="28"/>
          <w:lang w:bidi="ar-SA"/>
        </w:rPr>
        <w:t>号）精神，增强查摆问题、堵塞工作疏漏、保证培养质量的紧迫感和自觉性，迅速行动，全面梳理和健全内部质量保证体系，没有制订相关制度的必须立即制订，已经制订的制度要根据实际情况的新变化新要求及时依规修改，切实加强执行检查。完善与本单位办学定位相一致的人才培养和学位授予质量标准，严格落实各环节管理职责，把抓督查、抓执行贯穿管理全过程。</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二、突出立德树人根本任务和要求，严格执行培养制度。培养单位要切实加强研究生思想政治教育，促进研究生德智体美劳全面发展。加强培养过程管理和学业考核，确保培养方案的严格执行。落实以教学督导为主、研究生评教为辅的研究生课程教学评价监督机制，对研究生教学活动全过程和教学效果进行监督。加强学术规范和学术道德教育，把论文写作指导课程作为必修课纳入研究生培养环节。</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三、狠抓学位论文和学位授予管理。培养单位要珍惜用好办学自主权，加强自律，科学合理设置培养要求和学位授予条件，重点抓住学位论文开题、中期考核、评阅、答辩、学位评定等关键环节，严格执行学位授予全方位全流程管理，进一步强化研究生导师、学位论文答辩委员会和学位评定委员会责任。对不适合继续攻读学位的研究生要落实及早分流，加大分流力度。</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四、切实加强导师队伍建设。培养单位要进一步提高对建设高素质导师队伍重要性的认识。导师是培养质量第一责任人，要把培养人放到第一位，既要做学术训导人，指导和激发研究生的科学精神和原始创新能力，更要做人生领路人，言传身教引导研究生树立正确的世界观人生观价值观，恪守学术道德规范，增强社会责任感。培养单位要把落实立德树人根本任务、增强导师培养人才的责任心和事业心作为着力点，筑牢质量第一关口。建立完善导师培训体系，切实提高导师指导和培养研究生的能力。加强师德师风建设，对违反师德、行为失范的导师，实行一票否决，并依法依规坚决给予相应处理。健全导师评价机制，对于未能切实履行职责的导师，培养单位视情况采取约谈、限招、停招、取消导师资格等处理措施。</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五、健全预防和处置学术不端的机制。培养单位要突出学术诚信审核把关，加大对学术不端、学位论文作假行为的查处力度，举一反三，防范在前，层层压实责任，强化日常监督。对学术不端行为坚决露头即查、一查到底、有责必究、绝不姑息，实现“零容忍”，依法依规从快从严查处。对当事人视情节给予纪律处分和学术惩戒。对违反法律法规的，应及时移送有关部门查办。探索建立学术论文、学位论文馆际和校际学术共享公开制度，以公开促进学术透明，主动接受社会监督。</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六、切实增强教育行政部门督导监管责任。国务院学位委员会、教育部进一步优化学术型与应用型人才培养结构，委托国务院学位委员会学科评议组等专家组织及时修订不同学位不同类型研究生的学位基本要求，进一步完善优化研究生培养指导性方案，深化研究生培养制度改革。省级学位委员会和省级教育行政部门要切实加大对本地区研究生教育质量的监管力度，做好学位授权点合格评估等研究生教育质量监督工作，加大专项检查、抽查、盲评等质量监督力度，对在本地区研究生教育领域的问题要早调查、早发现、早整改，坚决查处违规违纪和师德失范行为。</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　　七、强化学位论文抽检结果使用。教育部对连续或多次出现“存在问题学位论文”的学位授予单位和学位授权点，将加大对涉事单位主要负责人约谈力度，视情况开展专项检查、核减招生计划、暂停直至撤销相关学位授权。</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　　八、加大评估和问题单位惩戒力度。教育部</w:t>
      </w:r>
      <w:r>
        <w:rPr>
          <w:rFonts w:hint="eastAsia" w:ascii="仿宋_GB2312" w:eastAsia="仿宋_GB2312" w:cs="宋体" w:hAnsiTheme="minorEastAsia"/>
          <w:color w:val="222222"/>
          <w:kern w:val="0"/>
          <w:sz w:val="28"/>
          <w:szCs w:val="28"/>
          <w:lang w:val="en-US" w:bidi="ar-SA"/>
        </w:rPr>
        <w:t>2019</w:t>
      </w:r>
      <w:r>
        <w:rPr>
          <w:rFonts w:hint="eastAsia" w:ascii="仿宋_GB2312" w:eastAsia="仿宋_GB2312" w:cs="宋体" w:hAnsiTheme="minorEastAsia"/>
          <w:color w:val="222222"/>
          <w:kern w:val="0"/>
          <w:sz w:val="28"/>
          <w:szCs w:val="28"/>
          <w:lang w:bidi="ar-SA"/>
        </w:rPr>
        <w:t>年将强化运用学位授权点合格评估、学位论文抽检等手段，把学位授予管理环节问题较多，师德师风、校风学风存在突出问题的学位授予单位作为重点检查对象。对于情节严重、无法保证研究生教育质量的学科或专业学位类别，坚决撤销学位授权。对问题严重的培养单位，视情况限制申请新增学位授权。</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center"/>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val="en-US" w:eastAsia="zh-CN" w:bidi="ar-SA"/>
        </w:rPr>
        <w:t xml:space="preserve">                                       </w:t>
      </w:r>
      <w:r>
        <w:rPr>
          <w:rFonts w:hint="eastAsia" w:ascii="仿宋_GB2312" w:eastAsia="仿宋_GB2312" w:cs="宋体" w:hAnsiTheme="minorEastAsia"/>
          <w:color w:val="222222"/>
          <w:kern w:val="0"/>
          <w:sz w:val="28"/>
          <w:szCs w:val="28"/>
          <w:lang w:bidi="ar-SA"/>
        </w:rPr>
        <w:t>教育部办公厅</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righ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val="en-US" w:bidi="ar-SA"/>
        </w:rPr>
        <w:t>2019</w:t>
      </w:r>
      <w:r>
        <w:rPr>
          <w:rFonts w:hint="eastAsia" w:ascii="仿宋_GB2312" w:eastAsia="仿宋_GB2312" w:cs="宋体" w:hAnsiTheme="minorEastAsia"/>
          <w:color w:val="222222"/>
          <w:kern w:val="0"/>
          <w:sz w:val="28"/>
          <w:szCs w:val="28"/>
          <w:lang w:bidi="ar-SA"/>
        </w:rPr>
        <w:t>年</w:t>
      </w:r>
      <w:r>
        <w:rPr>
          <w:rFonts w:hint="eastAsia" w:ascii="仿宋_GB2312" w:eastAsia="仿宋_GB2312" w:cs="宋体" w:hAnsiTheme="minorEastAsia"/>
          <w:color w:val="222222"/>
          <w:kern w:val="0"/>
          <w:sz w:val="28"/>
          <w:szCs w:val="28"/>
          <w:lang w:val="en-US" w:bidi="ar-SA"/>
        </w:rPr>
        <w:t>2</w:t>
      </w:r>
      <w:r>
        <w:rPr>
          <w:rFonts w:hint="eastAsia" w:ascii="仿宋_GB2312" w:eastAsia="仿宋_GB2312" w:cs="宋体" w:hAnsiTheme="minorEastAsia"/>
          <w:color w:val="222222"/>
          <w:kern w:val="0"/>
          <w:sz w:val="28"/>
          <w:szCs w:val="28"/>
          <w:lang w:bidi="ar-SA"/>
        </w:rPr>
        <w:t>月</w:t>
      </w:r>
      <w:r>
        <w:rPr>
          <w:rFonts w:hint="eastAsia" w:ascii="仿宋_GB2312" w:eastAsia="仿宋_GB2312" w:cs="宋体" w:hAnsiTheme="minorEastAsia"/>
          <w:color w:val="222222"/>
          <w:kern w:val="0"/>
          <w:sz w:val="28"/>
          <w:szCs w:val="28"/>
          <w:lang w:val="en-US" w:bidi="ar-SA"/>
        </w:rPr>
        <w:t>26</w:t>
      </w:r>
      <w:r>
        <w:rPr>
          <w:rFonts w:hint="eastAsia" w:ascii="仿宋_GB2312" w:eastAsia="仿宋_GB2312" w:cs="宋体" w:hAnsiTheme="minorEastAsia"/>
          <w:color w:val="222222"/>
          <w:kern w:val="0"/>
          <w:sz w:val="28"/>
          <w:szCs w:val="28"/>
          <w:lang w:bidi="ar-SA"/>
        </w:rPr>
        <w:t>日</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DA14F1"/>
    <w:rsid w:val="03DA14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2019-03-14T04:02:00Z</dcterms:created>
  <dc:creator>1412588498</dc:creator>
  <cp:lastModifiedBy>1412588498</cp:lastModifiedBy>
  <dcterms:modified xsi:type="dcterms:W3CDTF">2019-03-14T04:04:26Z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